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Pr="005323C5" w:rsidRDefault="0064120F" w:rsidP="004D5124">
      <w:pPr>
        <w:widowControl w:val="0"/>
        <w:spacing w:line="240" w:lineRule="exact"/>
        <w:jc w:val="center"/>
        <w:rPr>
          <w:szCs w:val="28"/>
        </w:rPr>
      </w:pPr>
      <w:r w:rsidRPr="005323C5">
        <w:rPr>
          <w:szCs w:val="28"/>
        </w:rPr>
        <w:t>ПОЯСНИТЕЛЬНАЯ ЗАПИСКА</w:t>
      </w:r>
    </w:p>
    <w:p w:rsidR="00E85118" w:rsidRPr="005323C5" w:rsidRDefault="001E127E" w:rsidP="004D51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3C5">
        <w:rPr>
          <w:rFonts w:ascii="Times New Roman" w:hAnsi="Times New Roman" w:cs="Times New Roman"/>
          <w:b w:val="0"/>
          <w:sz w:val="28"/>
          <w:szCs w:val="28"/>
        </w:rPr>
        <w:t>к</w:t>
      </w:r>
      <w:r w:rsidR="0064120F" w:rsidRPr="005323C5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</w:t>
      </w:r>
      <w:r w:rsidR="00B92FAE" w:rsidRPr="005323C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4120F" w:rsidRPr="005323C5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bookmarkStart w:id="0" w:name="Заголовок"/>
      <w:r w:rsidR="0048084E" w:rsidRPr="005323C5">
        <w:rPr>
          <w:rFonts w:ascii="Times New Roman" w:hAnsi="Times New Roman" w:cs="Times New Roman"/>
          <w:b w:val="0"/>
          <w:sz w:val="28"/>
          <w:szCs w:val="28"/>
        </w:rPr>
        <w:t>Ставрополя</w:t>
      </w:r>
    </w:p>
    <w:p w:rsidR="001801A4" w:rsidRPr="005323C5" w:rsidRDefault="001801A4" w:rsidP="004D512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3C5">
        <w:rPr>
          <w:rFonts w:ascii="Times New Roman" w:hAnsi="Times New Roman" w:cs="Times New Roman"/>
          <w:b w:val="0"/>
          <w:sz w:val="28"/>
          <w:szCs w:val="28"/>
        </w:rPr>
        <w:t>«</w:t>
      </w:r>
      <w:r w:rsidR="00D91484" w:rsidRPr="005323C5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</w:t>
      </w:r>
      <w:r w:rsidRPr="005323C5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гражданской обороны, пожарной безо</w:t>
      </w:r>
      <w:r w:rsidR="00D91484" w:rsidRPr="005323C5">
        <w:rPr>
          <w:rFonts w:ascii="Times New Roman" w:hAnsi="Times New Roman" w:cs="Times New Roman"/>
          <w:b w:val="0"/>
          <w:sz w:val="28"/>
          <w:szCs w:val="28"/>
        </w:rPr>
        <w:t xml:space="preserve">пасности, безопасности людей на </w:t>
      </w:r>
      <w:r w:rsidRPr="005323C5">
        <w:rPr>
          <w:rFonts w:ascii="Times New Roman" w:hAnsi="Times New Roman" w:cs="Times New Roman"/>
          <w:b w:val="0"/>
          <w:sz w:val="28"/>
          <w:szCs w:val="28"/>
        </w:rPr>
        <w:t>водных</w:t>
      </w:r>
      <w:r w:rsidR="003E51A4" w:rsidRPr="00532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3C5">
        <w:rPr>
          <w:rFonts w:ascii="Times New Roman" w:hAnsi="Times New Roman" w:cs="Times New Roman"/>
          <w:b w:val="0"/>
          <w:sz w:val="28"/>
          <w:szCs w:val="28"/>
        </w:rPr>
        <w:t xml:space="preserve">объектах, организация деятельности </w:t>
      </w:r>
      <w:r w:rsidR="00D91484" w:rsidRPr="005323C5">
        <w:rPr>
          <w:rFonts w:ascii="Times New Roman" w:hAnsi="Times New Roman" w:cs="Times New Roman"/>
          <w:b w:val="0"/>
          <w:sz w:val="28"/>
          <w:szCs w:val="28"/>
        </w:rPr>
        <w:t xml:space="preserve">аварийно-спасательных </w:t>
      </w:r>
      <w:r w:rsidRPr="005323C5">
        <w:rPr>
          <w:rFonts w:ascii="Times New Roman" w:hAnsi="Times New Roman" w:cs="Times New Roman"/>
          <w:b w:val="0"/>
          <w:sz w:val="28"/>
          <w:szCs w:val="28"/>
        </w:rPr>
        <w:t>служб,</w:t>
      </w:r>
      <w:r w:rsidR="003E51A4" w:rsidRPr="00532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23C5">
        <w:rPr>
          <w:rFonts w:ascii="Times New Roman" w:hAnsi="Times New Roman" w:cs="Times New Roman"/>
          <w:b w:val="0"/>
          <w:sz w:val="28"/>
          <w:szCs w:val="28"/>
        </w:rPr>
        <w:t>защита населения и территории города Ставрополя от чрезвычайных ситуаций»</w:t>
      </w:r>
      <w:r w:rsidR="00D91484" w:rsidRPr="005323C5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города Ставрополя от 13.11.2019 № 3210»</w:t>
      </w:r>
    </w:p>
    <w:p w:rsidR="006218B4" w:rsidRPr="005323C5" w:rsidRDefault="006218B4" w:rsidP="004D5124">
      <w:pPr>
        <w:widowControl w:val="0"/>
        <w:jc w:val="center"/>
        <w:rPr>
          <w:szCs w:val="28"/>
        </w:rPr>
      </w:pPr>
    </w:p>
    <w:p w:rsidR="005764D6" w:rsidRPr="00E134B7" w:rsidRDefault="005764D6" w:rsidP="00E134B7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E134B7">
        <w:rPr>
          <w:color w:val="000000"/>
          <w:sz w:val="27"/>
          <w:szCs w:val="27"/>
        </w:rPr>
        <w:t xml:space="preserve">Проект постановления администрации города Ставрополя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 3210» (далее - проект постановления) подготовлен в связи с приведением в соответствие с решением Ставропольской городской Думы </w:t>
      </w:r>
      <w:r w:rsidRPr="00E134B7">
        <w:rPr>
          <w:sz w:val="27"/>
          <w:szCs w:val="27"/>
        </w:rPr>
        <w:t>от 10 декабря</w:t>
      </w:r>
      <w:proofErr w:type="gramEnd"/>
      <w:r w:rsidRPr="00E134B7">
        <w:rPr>
          <w:sz w:val="27"/>
          <w:szCs w:val="27"/>
        </w:rPr>
        <w:t xml:space="preserve"> </w:t>
      </w:r>
      <w:proofErr w:type="gramStart"/>
      <w:r w:rsidRPr="00E134B7">
        <w:rPr>
          <w:sz w:val="27"/>
          <w:szCs w:val="27"/>
        </w:rPr>
        <w:t>2021 г. № 30 «О бюджете города Ставрополя на 2022 год и плановый период 2023 и 2024 годов»</w:t>
      </w:r>
      <w:r w:rsidRPr="00E134B7">
        <w:rPr>
          <w:color w:val="000000"/>
          <w:sz w:val="27"/>
          <w:szCs w:val="27"/>
        </w:rPr>
        <w:t xml:space="preserve">, в </w:t>
      </w:r>
      <w:r w:rsidRPr="00E134B7">
        <w:rPr>
          <w:sz w:val="27"/>
          <w:szCs w:val="27"/>
        </w:rPr>
        <w:t xml:space="preserve">целях </w:t>
      </w:r>
      <w:r w:rsidRPr="00E134B7">
        <w:rPr>
          <w:rFonts w:eastAsia="Calibri"/>
          <w:sz w:val="27"/>
          <w:szCs w:val="27"/>
          <w:lang w:eastAsia="en-US"/>
        </w:rPr>
        <w:t xml:space="preserve">уточнения </w:t>
      </w:r>
      <w:r w:rsidRPr="00E134B7">
        <w:rPr>
          <w:rFonts w:eastAsia="Calibri"/>
          <w:sz w:val="27"/>
          <w:szCs w:val="27"/>
        </w:rPr>
        <w:t xml:space="preserve">показателей (индикаторов) достижения целей программы и (или) показателей решения задач подпрограммы (программы), </w:t>
      </w:r>
      <w:r w:rsidRPr="00E134B7">
        <w:rPr>
          <w:sz w:val="27"/>
          <w:szCs w:val="27"/>
        </w:rPr>
        <w:t>уточнения объемов финансирования мероприятий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</w:t>
      </w:r>
      <w:proofErr w:type="gramEnd"/>
      <w:r w:rsidRPr="00E134B7">
        <w:rPr>
          <w:sz w:val="27"/>
          <w:szCs w:val="27"/>
        </w:rPr>
        <w:t xml:space="preserve"> ситуаций», утвержденной постановлением администрации города Ставрополя от 13.11.2019 № 3210 (далее – Программа), на 2022 год и плановый период.</w:t>
      </w:r>
    </w:p>
    <w:p w:rsidR="001A7683" w:rsidRPr="00E134B7" w:rsidRDefault="005764D6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>Проектом постановления вносятся изменения в финансовое обеспечение выполнения мероприятий Программы в части уточнения расходов 2022-2025 годов</w:t>
      </w:r>
      <w:r w:rsidR="001A7683" w:rsidRPr="00E134B7">
        <w:rPr>
          <w:sz w:val="27"/>
          <w:szCs w:val="27"/>
        </w:rPr>
        <w:t xml:space="preserve"> на общую сумму </w:t>
      </w:r>
      <w:r w:rsidR="001C3B41" w:rsidRPr="00E134B7">
        <w:rPr>
          <w:sz w:val="27"/>
          <w:szCs w:val="27"/>
        </w:rPr>
        <w:t>63980,44</w:t>
      </w:r>
      <w:r w:rsidR="001A7683" w:rsidRPr="00E134B7">
        <w:rPr>
          <w:sz w:val="27"/>
          <w:szCs w:val="27"/>
        </w:rPr>
        <w:t xml:space="preserve"> тыс. рублей</w:t>
      </w:r>
      <w:r w:rsidR="008C2504" w:rsidRPr="00E134B7">
        <w:rPr>
          <w:sz w:val="27"/>
          <w:szCs w:val="27"/>
        </w:rPr>
        <w:t>, в том числе за счет средств бюджета Ставропольского края 673,85 тыс. рублей</w:t>
      </w:r>
      <w:r w:rsidR="001A7683" w:rsidRPr="00E134B7">
        <w:rPr>
          <w:sz w:val="27"/>
          <w:szCs w:val="27"/>
        </w:rPr>
        <w:t>.</w:t>
      </w:r>
    </w:p>
    <w:p w:rsidR="008C2504" w:rsidRPr="00E134B7" w:rsidRDefault="008C2504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 xml:space="preserve">В рамках реализации подпрограммы «Осуществление мероприятий по гражданской обороне, защите населения и территорий </w:t>
      </w:r>
      <w:r w:rsidR="001C3B41" w:rsidRPr="00E134B7">
        <w:rPr>
          <w:sz w:val="27"/>
          <w:szCs w:val="27"/>
        </w:rPr>
        <w:t>от чрезвычайных ситуаций</w:t>
      </w:r>
      <w:r w:rsidR="00B96869" w:rsidRPr="00E134B7">
        <w:rPr>
          <w:sz w:val="27"/>
          <w:szCs w:val="27"/>
        </w:rPr>
        <w:t>»</w:t>
      </w:r>
      <w:r w:rsidR="001C3B41" w:rsidRPr="00E134B7">
        <w:rPr>
          <w:sz w:val="27"/>
          <w:szCs w:val="27"/>
        </w:rPr>
        <w:t xml:space="preserve"> увеличены расходы на общую сумму </w:t>
      </w:r>
      <w:r w:rsidR="00B96869" w:rsidRPr="00E134B7">
        <w:rPr>
          <w:sz w:val="27"/>
          <w:szCs w:val="27"/>
        </w:rPr>
        <w:t>40900,53</w:t>
      </w:r>
      <w:r w:rsidR="001C3B41" w:rsidRPr="00E134B7">
        <w:rPr>
          <w:sz w:val="27"/>
          <w:szCs w:val="27"/>
        </w:rPr>
        <w:t xml:space="preserve"> тыс. рублей</w:t>
      </w:r>
      <w:r w:rsidR="00B96869" w:rsidRPr="00E134B7">
        <w:rPr>
          <w:sz w:val="27"/>
          <w:szCs w:val="27"/>
        </w:rPr>
        <w:t>, на 2022 год увеличены расходы на 11239,02 тыс. руб.;</w:t>
      </w:r>
    </w:p>
    <w:p w:rsidR="00B96869" w:rsidRPr="00E134B7" w:rsidRDefault="00B96869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>2023 год увеличены расходы на 9887,17 тыс. руб.;</w:t>
      </w:r>
    </w:p>
    <w:p w:rsidR="00B96869" w:rsidRPr="00E134B7" w:rsidRDefault="00B96869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>2024 год увеличены расходы на 9887,17 тыс. руб.;</w:t>
      </w:r>
    </w:p>
    <w:p w:rsidR="00B96869" w:rsidRPr="00E134B7" w:rsidRDefault="00B96869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 xml:space="preserve">2025 год увеличены расходы на 9887,17 </w:t>
      </w:r>
      <w:proofErr w:type="spellStart"/>
      <w:r w:rsidRPr="00E134B7">
        <w:rPr>
          <w:sz w:val="27"/>
          <w:szCs w:val="27"/>
        </w:rPr>
        <w:t>тыс</w:t>
      </w:r>
      <w:proofErr w:type="gramStart"/>
      <w:r w:rsidRPr="00E134B7">
        <w:rPr>
          <w:sz w:val="27"/>
          <w:szCs w:val="27"/>
        </w:rPr>
        <w:t>.р</w:t>
      </w:r>
      <w:proofErr w:type="gramEnd"/>
      <w:r w:rsidRPr="00E134B7">
        <w:rPr>
          <w:sz w:val="27"/>
          <w:szCs w:val="27"/>
        </w:rPr>
        <w:t>уб</w:t>
      </w:r>
      <w:proofErr w:type="spellEnd"/>
      <w:r w:rsidRPr="00E134B7">
        <w:rPr>
          <w:sz w:val="27"/>
          <w:szCs w:val="27"/>
        </w:rPr>
        <w:t>.</w:t>
      </w:r>
    </w:p>
    <w:p w:rsidR="00B96869" w:rsidRPr="00E134B7" w:rsidRDefault="00B96869" w:rsidP="00E134B7">
      <w:pPr>
        <w:ind w:left="-66" w:right="-67" w:firstLine="709"/>
        <w:jc w:val="both"/>
        <w:rPr>
          <w:sz w:val="27"/>
          <w:szCs w:val="27"/>
        </w:rPr>
      </w:pPr>
      <w:proofErr w:type="gramStart"/>
      <w:r w:rsidRPr="00E134B7">
        <w:rPr>
          <w:sz w:val="27"/>
          <w:szCs w:val="27"/>
        </w:rPr>
        <w:t>Из которых по</w:t>
      </w:r>
      <w:r w:rsidR="003D20A7" w:rsidRPr="00E134B7">
        <w:rPr>
          <w:sz w:val="27"/>
          <w:szCs w:val="27"/>
        </w:rPr>
        <w:t xml:space="preserve"> мероприятию</w:t>
      </w:r>
      <w:r w:rsidRPr="00E134B7">
        <w:rPr>
          <w:sz w:val="27"/>
          <w:szCs w:val="27"/>
        </w:rPr>
        <w:t xml:space="preserve"> </w:t>
      </w:r>
      <w:r w:rsidRPr="00E134B7">
        <w:rPr>
          <w:sz w:val="27"/>
          <w:szCs w:val="27"/>
        </w:rPr>
        <w:t xml:space="preserve">по мероприятию «Проведение аварийно-спасательных работ, обучение населения города Ставрополя в области гражданской обороны, защиты населения и территорий от чрезвычайных ситуаций природного и техногенного характера» в 2022 году увеличены расходы в сумме 11049,02 тыс. рублей, из которых: </w:t>
      </w:r>
      <w:r w:rsidRPr="00E134B7">
        <w:rPr>
          <w:color w:val="000000"/>
          <w:spacing w:val="-6"/>
          <w:sz w:val="27"/>
          <w:szCs w:val="27"/>
        </w:rPr>
        <w:t>заработная плата 31 316,34 тыс. руб.; начисления на заработную плату 9 517,94 тыс. руб.; социальные пособия и компенсации персоналу в</w:t>
      </w:r>
      <w:proofErr w:type="gramEnd"/>
      <w:r w:rsidRPr="00E134B7">
        <w:rPr>
          <w:color w:val="000000"/>
          <w:spacing w:val="-6"/>
          <w:sz w:val="27"/>
          <w:szCs w:val="27"/>
        </w:rPr>
        <w:t xml:space="preserve"> </w:t>
      </w:r>
      <w:proofErr w:type="gramStart"/>
      <w:r w:rsidRPr="00E134B7">
        <w:rPr>
          <w:color w:val="000000"/>
          <w:spacing w:val="-6"/>
          <w:sz w:val="27"/>
          <w:szCs w:val="27"/>
        </w:rPr>
        <w:t xml:space="preserve">денежной форме 200,00 тыс. руб.; услуги связи 129,9 тыс. руб.; коммунальные услуги 1 584,78 тыс. руб.; услуги по содержанию </w:t>
      </w:r>
      <w:r w:rsidRPr="00E134B7">
        <w:rPr>
          <w:color w:val="000000"/>
          <w:spacing w:val="-6"/>
          <w:sz w:val="27"/>
          <w:szCs w:val="27"/>
        </w:rPr>
        <w:t xml:space="preserve">имущества </w:t>
      </w:r>
      <w:r w:rsidRPr="00E134B7">
        <w:rPr>
          <w:color w:val="000000"/>
          <w:spacing w:val="-6"/>
          <w:sz w:val="27"/>
          <w:szCs w:val="27"/>
        </w:rPr>
        <w:t xml:space="preserve">447,17 тыс. руб.; прочие работы, услуги 1 171,65 тыс. руб.; страхование 90,00 тыс. руб.; приобретение основных средств 679,21 тыс. руб.; приобретение материальных </w:t>
      </w:r>
      <w:r w:rsidRPr="00E134B7">
        <w:rPr>
          <w:color w:val="000000"/>
          <w:spacing w:val="-6"/>
          <w:sz w:val="27"/>
          <w:szCs w:val="27"/>
        </w:rPr>
        <w:lastRenderedPageBreak/>
        <w:t>запасов 2 062,67 тыс. руб.; оплата налога на имущество 677,86 тыс. руб.; прочие расходы 54,34 тыс. руб.,</w:t>
      </w:r>
      <w:r w:rsidRPr="00E134B7">
        <w:rPr>
          <w:sz w:val="27"/>
          <w:szCs w:val="27"/>
        </w:rPr>
        <w:t xml:space="preserve"> 636,43</w:t>
      </w:r>
      <w:proofErr w:type="gramEnd"/>
      <w:r w:rsidRPr="00E134B7">
        <w:rPr>
          <w:sz w:val="27"/>
          <w:szCs w:val="27"/>
        </w:rPr>
        <w:t xml:space="preserve"> тыс. рублей на закупку системы видеонаблюдения и аварийно-спасательного оборудования.</w:t>
      </w:r>
    </w:p>
    <w:p w:rsidR="003D20A7" w:rsidRPr="00E134B7" w:rsidRDefault="00B96869" w:rsidP="00E134B7">
      <w:pPr>
        <w:ind w:right="-67" w:firstLine="709"/>
        <w:jc w:val="both"/>
        <w:rPr>
          <w:color w:val="000000"/>
          <w:spacing w:val="-6"/>
          <w:sz w:val="27"/>
          <w:szCs w:val="27"/>
        </w:rPr>
      </w:pPr>
      <w:r w:rsidRPr="00E134B7">
        <w:rPr>
          <w:sz w:val="27"/>
          <w:szCs w:val="27"/>
        </w:rPr>
        <w:t xml:space="preserve">По мероприятию </w:t>
      </w:r>
      <w:r w:rsidR="003D20A7" w:rsidRPr="00E134B7">
        <w:rPr>
          <w:sz w:val="27"/>
          <w:szCs w:val="27"/>
        </w:rPr>
        <w:t>«</w:t>
      </w:r>
      <w:r w:rsidR="005764D6" w:rsidRPr="00E134B7">
        <w:rPr>
          <w:sz w:val="27"/>
          <w:szCs w:val="27"/>
        </w:rPr>
        <w:t xml:space="preserve">Обеспечение безопасности людей на водных объектах города Ставрополя» увеличены расходы в сумме 190,00 </w:t>
      </w:r>
      <w:proofErr w:type="spellStart"/>
      <w:r w:rsidR="005764D6" w:rsidRPr="00E134B7">
        <w:rPr>
          <w:sz w:val="27"/>
          <w:szCs w:val="27"/>
        </w:rPr>
        <w:t>тыс</w:t>
      </w:r>
      <w:proofErr w:type="gramStart"/>
      <w:r w:rsidR="005764D6" w:rsidRPr="00E134B7">
        <w:rPr>
          <w:sz w:val="27"/>
          <w:szCs w:val="27"/>
        </w:rPr>
        <w:t>.р</w:t>
      </w:r>
      <w:proofErr w:type="gramEnd"/>
      <w:r w:rsidR="005764D6" w:rsidRPr="00E134B7">
        <w:rPr>
          <w:sz w:val="27"/>
          <w:szCs w:val="27"/>
        </w:rPr>
        <w:t>уб</w:t>
      </w:r>
      <w:proofErr w:type="spellEnd"/>
      <w:r w:rsidR="005764D6" w:rsidRPr="00E134B7">
        <w:rPr>
          <w:sz w:val="27"/>
          <w:szCs w:val="27"/>
        </w:rPr>
        <w:t xml:space="preserve">., из которых: </w:t>
      </w:r>
      <w:r w:rsidR="005764D6" w:rsidRPr="00E134B7">
        <w:rPr>
          <w:color w:val="000000"/>
          <w:spacing w:val="-6"/>
          <w:sz w:val="27"/>
          <w:szCs w:val="27"/>
        </w:rPr>
        <w:t>техническое обслуживание, ремонт лодочных моторов 10,00 тыс. руб. бензин для двухтактного лодочного мотора 55,00 тыс. руб. бензин для доставки экипажа на пункт дежурства 5,50 тыс. руб.; масло для двухтактного лодочного мотора 20,00 тыс. руб.; форменная одежда для спасателей 47,70 тыс. руб. расходный материал (батарейки, перевязочный материал и пр.) 39,80 тыс. руб. радиостанции с гарнитурой 72,0 тыс. руб. закупка моторной лодки -</w:t>
      </w:r>
      <w:r w:rsidRPr="00E134B7">
        <w:rPr>
          <w:color w:val="000000"/>
          <w:spacing w:val="-6"/>
          <w:sz w:val="27"/>
          <w:szCs w:val="27"/>
        </w:rPr>
        <w:t xml:space="preserve"> </w:t>
      </w:r>
      <w:r w:rsidR="005764D6" w:rsidRPr="00E134B7">
        <w:rPr>
          <w:color w:val="000000"/>
          <w:spacing w:val="-6"/>
          <w:sz w:val="27"/>
          <w:szCs w:val="27"/>
        </w:rPr>
        <w:t>370,00 тыс.</w:t>
      </w:r>
      <w:r w:rsidRPr="00E134B7">
        <w:rPr>
          <w:color w:val="000000"/>
          <w:spacing w:val="-6"/>
          <w:sz w:val="27"/>
          <w:szCs w:val="27"/>
        </w:rPr>
        <w:t xml:space="preserve"> </w:t>
      </w:r>
      <w:r w:rsidR="005764D6" w:rsidRPr="00E134B7">
        <w:rPr>
          <w:color w:val="000000"/>
          <w:spacing w:val="-6"/>
          <w:sz w:val="27"/>
          <w:szCs w:val="27"/>
        </w:rPr>
        <w:t>руб.</w:t>
      </w:r>
      <w:r w:rsidRPr="00E134B7">
        <w:rPr>
          <w:color w:val="000000"/>
          <w:spacing w:val="-6"/>
          <w:sz w:val="27"/>
          <w:szCs w:val="27"/>
        </w:rPr>
        <w:t xml:space="preserve"> Одновременно уменьшены расходы на 2023-2025 года на 180,00 тыс. руб., в связи с исключением мероприятия по «Организации медицинского поста на территории Комсомольского пруда в период купального сезона».</w:t>
      </w:r>
    </w:p>
    <w:p w:rsidR="003D20A7" w:rsidRPr="00E134B7" w:rsidRDefault="00605AE4" w:rsidP="00E134B7">
      <w:pPr>
        <w:ind w:left="-66" w:right="-67" w:firstLine="709"/>
        <w:jc w:val="both"/>
        <w:rPr>
          <w:color w:val="000000"/>
          <w:spacing w:val="-6"/>
          <w:sz w:val="27"/>
          <w:szCs w:val="27"/>
        </w:rPr>
      </w:pPr>
      <w:r w:rsidRPr="00E134B7">
        <w:rPr>
          <w:color w:val="000000"/>
          <w:spacing w:val="-6"/>
          <w:sz w:val="27"/>
          <w:szCs w:val="27"/>
        </w:rPr>
        <w:t xml:space="preserve">В рамках реализации подпрограммы «Обеспечение пожарной безопасности в границах города Ставрополя» увеличены расходы на общую сумму 1366,72 тыс. руб. </w:t>
      </w:r>
      <w:r w:rsidR="00936399" w:rsidRPr="00E134B7">
        <w:rPr>
          <w:sz w:val="27"/>
          <w:szCs w:val="27"/>
        </w:rPr>
        <w:t xml:space="preserve">В связи с увеличением стоимости на </w:t>
      </w:r>
      <w:r w:rsidR="00936399" w:rsidRPr="00E134B7">
        <w:rPr>
          <w:color w:val="000000"/>
          <w:spacing w:val="-6"/>
          <w:sz w:val="27"/>
          <w:szCs w:val="27"/>
        </w:rPr>
        <w:t>техническое обслуживание автоматической пожарной сигнализации и системы оповещения.</w:t>
      </w:r>
    </w:p>
    <w:p w:rsidR="002A0ABD" w:rsidRPr="00E134B7" w:rsidRDefault="002A0ABD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>В рамках реализации подпрограммы «Построение и развитие аппаратно-программного комплекса «Безопасный город» на терр</w:t>
      </w:r>
      <w:r w:rsidR="00936399" w:rsidRPr="00E134B7">
        <w:rPr>
          <w:sz w:val="27"/>
          <w:szCs w:val="27"/>
        </w:rPr>
        <w:t>итории города Ставрополя</w:t>
      </w:r>
      <w:r w:rsidR="00605AE4" w:rsidRPr="00E134B7">
        <w:rPr>
          <w:sz w:val="27"/>
          <w:szCs w:val="27"/>
        </w:rPr>
        <w:t>»</w:t>
      </w:r>
      <w:r w:rsidRPr="00E134B7">
        <w:rPr>
          <w:sz w:val="27"/>
          <w:szCs w:val="27"/>
        </w:rPr>
        <w:t xml:space="preserve"> увеличены расходы на общую сумму </w:t>
      </w:r>
      <w:r w:rsidR="00936399" w:rsidRPr="00E134B7">
        <w:rPr>
          <w:sz w:val="27"/>
          <w:szCs w:val="27"/>
        </w:rPr>
        <w:t>21713,19</w:t>
      </w:r>
      <w:r w:rsidRPr="00E134B7">
        <w:rPr>
          <w:sz w:val="27"/>
          <w:szCs w:val="27"/>
        </w:rPr>
        <w:t xml:space="preserve"> тыс. рублей, в том числе за счет средств бюджета Ставропольского края – 317,37 тыс. рублей.</w:t>
      </w:r>
      <w:r w:rsidR="00E134B7" w:rsidRPr="00E134B7">
        <w:rPr>
          <w:sz w:val="27"/>
          <w:szCs w:val="27"/>
        </w:rPr>
        <w:t xml:space="preserve"> Из которых на 2022 год увеличены расходы на общую сумму 5728,41 </w:t>
      </w:r>
      <w:proofErr w:type="spellStart"/>
      <w:r w:rsidR="00E134B7" w:rsidRPr="00E134B7">
        <w:rPr>
          <w:sz w:val="27"/>
          <w:szCs w:val="27"/>
        </w:rPr>
        <w:t>тыс</w:t>
      </w:r>
      <w:proofErr w:type="gramStart"/>
      <w:r w:rsidR="00E134B7" w:rsidRPr="00E134B7">
        <w:rPr>
          <w:sz w:val="27"/>
          <w:szCs w:val="27"/>
        </w:rPr>
        <w:t>.р</w:t>
      </w:r>
      <w:proofErr w:type="gramEnd"/>
      <w:r w:rsidR="00E134B7" w:rsidRPr="00E134B7">
        <w:rPr>
          <w:sz w:val="27"/>
          <w:szCs w:val="27"/>
        </w:rPr>
        <w:t>уб</w:t>
      </w:r>
      <w:proofErr w:type="spellEnd"/>
      <w:r w:rsidR="00E134B7" w:rsidRPr="00E134B7">
        <w:rPr>
          <w:sz w:val="27"/>
          <w:szCs w:val="27"/>
        </w:rPr>
        <w:t>.;</w:t>
      </w:r>
    </w:p>
    <w:p w:rsidR="00E134B7" w:rsidRPr="00E134B7" w:rsidRDefault="00E134B7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>2023 год увеличены расходы на общую сумму 5328,26 тыс. руб.;</w:t>
      </w:r>
    </w:p>
    <w:p w:rsidR="00E134B7" w:rsidRPr="00E134B7" w:rsidRDefault="00E134B7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>2024 год увеличены расходы на общую сумму 5328,26 тыс. руб.;</w:t>
      </w:r>
    </w:p>
    <w:p w:rsidR="00E134B7" w:rsidRPr="00E134B7" w:rsidRDefault="00E134B7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>2025 год увеличены расходы на общую сумму 5328,26 тыс. руб.</w:t>
      </w:r>
    </w:p>
    <w:p w:rsidR="002A0ABD" w:rsidRPr="00E134B7" w:rsidRDefault="00E134B7" w:rsidP="00E134B7">
      <w:pPr>
        <w:ind w:left="-66" w:right="-67" w:firstLine="709"/>
        <w:jc w:val="both"/>
        <w:rPr>
          <w:color w:val="000000"/>
          <w:spacing w:val="-6"/>
          <w:sz w:val="27"/>
          <w:szCs w:val="27"/>
        </w:rPr>
      </w:pPr>
      <w:proofErr w:type="gramStart"/>
      <w:r w:rsidRPr="00E134B7">
        <w:rPr>
          <w:sz w:val="27"/>
          <w:szCs w:val="27"/>
        </w:rPr>
        <w:t>Из которых п</w:t>
      </w:r>
      <w:r w:rsidR="002A0ABD" w:rsidRPr="00E134B7">
        <w:rPr>
          <w:sz w:val="27"/>
          <w:szCs w:val="27"/>
        </w:rPr>
        <w:t xml:space="preserve">о мероприятию «Организация работы муниципального казенного учреждения «Единая дежурно-диспетчерская служба» города Ставрополя» </w:t>
      </w:r>
      <w:r w:rsidR="003D20A7" w:rsidRPr="00E134B7">
        <w:rPr>
          <w:sz w:val="27"/>
          <w:szCs w:val="27"/>
        </w:rPr>
        <w:t>в 2022</w:t>
      </w:r>
      <w:r w:rsidR="00A54ED9" w:rsidRPr="00E134B7">
        <w:rPr>
          <w:sz w:val="27"/>
          <w:szCs w:val="27"/>
        </w:rPr>
        <w:t xml:space="preserve"> году</w:t>
      </w:r>
      <w:r w:rsidR="003D20A7" w:rsidRPr="00E134B7">
        <w:rPr>
          <w:sz w:val="27"/>
          <w:szCs w:val="27"/>
        </w:rPr>
        <w:t xml:space="preserve"> увеличены расходы на общую сумму 5328,06 тыс.</w:t>
      </w:r>
      <w:r w:rsidR="009A4C69" w:rsidRPr="00E134B7">
        <w:rPr>
          <w:sz w:val="27"/>
          <w:szCs w:val="27"/>
        </w:rPr>
        <w:t xml:space="preserve"> </w:t>
      </w:r>
      <w:r w:rsidR="003D20A7" w:rsidRPr="00E134B7">
        <w:rPr>
          <w:sz w:val="27"/>
          <w:szCs w:val="27"/>
        </w:rPr>
        <w:t xml:space="preserve">руб., из них </w:t>
      </w:r>
      <w:r w:rsidR="003D20A7" w:rsidRPr="00E134B7">
        <w:rPr>
          <w:color w:val="000000"/>
          <w:spacing w:val="-6"/>
          <w:sz w:val="27"/>
          <w:szCs w:val="27"/>
        </w:rPr>
        <w:t>заработная плата 30400,55 тыс. руб.; социальные пособия и компенсации персоналу в денежной форме 200,00 тыс. руб.; начисления на заработную плату 9241,36 тыс. руб.; услуги связи 520,0 тыс. руб.; услуги по содержанию имущества 124,00</w:t>
      </w:r>
      <w:proofErr w:type="gramEnd"/>
      <w:r w:rsidR="003D20A7" w:rsidRPr="00E134B7">
        <w:rPr>
          <w:color w:val="000000"/>
          <w:spacing w:val="-6"/>
          <w:sz w:val="27"/>
          <w:szCs w:val="27"/>
        </w:rPr>
        <w:t xml:space="preserve"> </w:t>
      </w:r>
      <w:proofErr w:type="gramStart"/>
      <w:r w:rsidR="003D20A7" w:rsidRPr="00E134B7">
        <w:rPr>
          <w:color w:val="000000"/>
          <w:spacing w:val="-6"/>
          <w:sz w:val="27"/>
          <w:szCs w:val="27"/>
        </w:rPr>
        <w:t>тыс. руб.; прочие работы, услуги 176,00 тыс. руб.; страхование 14,00 тыс. руб.; приобретение основных средств 186,09 тыс. руб.; приобретение материальных запасов (ГСМ) 196,00 тыс. руб.; приобретение форменной одежды 36,00 тыс. руб.;</w:t>
      </w:r>
      <w:r w:rsidR="009A4C69" w:rsidRPr="00E134B7">
        <w:rPr>
          <w:color w:val="000000"/>
          <w:spacing w:val="-6"/>
          <w:sz w:val="27"/>
          <w:szCs w:val="27"/>
        </w:rPr>
        <w:t xml:space="preserve"> </w:t>
      </w:r>
      <w:r w:rsidR="003D20A7" w:rsidRPr="00E134B7">
        <w:rPr>
          <w:color w:val="000000"/>
          <w:spacing w:val="-6"/>
          <w:sz w:val="27"/>
          <w:szCs w:val="27"/>
        </w:rPr>
        <w:t>приобретение материальных запасов 89,00 тыс. руб.; прочие расходы 4,07 тыс. руб.</w:t>
      </w:r>
      <w:r w:rsidR="003D20A7" w:rsidRPr="00E134B7">
        <w:rPr>
          <w:sz w:val="27"/>
          <w:szCs w:val="27"/>
        </w:rPr>
        <w:t xml:space="preserve"> в том числе</w:t>
      </w:r>
      <w:r w:rsidR="00A54ED9" w:rsidRPr="00E134B7">
        <w:rPr>
          <w:sz w:val="27"/>
          <w:szCs w:val="27"/>
        </w:rPr>
        <w:t xml:space="preserve"> </w:t>
      </w:r>
      <w:r w:rsidR="002A0ABD" w:rsidRPr="00E134B7">
        <w:rPr>
          <w:sz w:val="27"/>
          <w:szCs w:val="27"/>
        </w:rPr>
        <w:t>за счет средств бюджета Ставропольского края произведено увеличение фонда оплаты труда на сумму 317,37 тыс</w:t>
      </w:r>
      <w:proofErr w:type="gramEnd"/>
      <w:r w:rsidR="002A0ABD" w:rsidRPr="00E134B7">
        <w:rPr>
          <w:sz w:val="27"/>
          <w:szCs w:val="27"/>
        </w:rPr>
        <w:t>. рублей в связи с индексацией заработной платы с 01 октября 2021 года на 3,6%.</w:t>
      </w:r>
    </w:p>
    <w:p w:rsidR="002A0ABD" w:rsidRPr="00E134B7" w:rsidRDefault="001E0D92" w:rsidP="00E134B7">
      <w:pPr>
        <w:ind w:left="-66" w:right="-67" w:firstLine="709"/>
        <w:jc w:val="both"/>
        <w:rPr>
          <w:color w:val="000000"/>
          <w:spacing w:val="-6"/>
          <w:sz w:val="27"/>
          <w:szCs w:val="27"/>
        </w:rPr>
      </w:pPr>
      <w:proofErr w:type="gramStart"/>
      <w:r w:rsidRPr="00E134B7">
        <w:rPr>
          <w:sz w:val="27"/>
          <w:szCs w:val="27"/>
        </w:rPr>
        <w:t>П</w:t>
      </w:r>
      <w:r w:rsidR="002A0ABD" w:rsidRPr="00E134B7">
        <w:rPr>
          <w:sz w:val="27"/>
          <w:szCs w:val="27"/>
        </w:rPr>
        <w:t xml:space="preserve">о мероприятию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ведению мониторинга состояния объектов с массовым пребыванием людей при помощи технических и специальных средств и передаче информации по принадлежности соответствующим службам и ведомствам: приобретение оборудования, расходных материалов и прочие </w:t>
      </w:r>
      <w:r w:rsidR="002A0ABD" w:rsidRPr="00E134B7">
        <w:rPr>
          <w:sz w:val="27"/>
          <w:szCs w:val="27"/>
        </w:rPr>
        <w:lastRenderedPageBreak/>
        <w:t>услуги;</w:t>
      </w:r>
      <w:proofErr w:type="gramEnd"/>
      <w:r w:rsidR="002A0ABD" w:rsidRPr="00E134B7">
        <w:rPr>
          <w:sz w:val="27"/>
          <w:szCs w:val="27"/>
        </w:rPr>
        <w:t xml:space="preserve"> ремонт видеооборудования и вычислительной техники; ремонт автотранспорта» </w:t>
      </w:r>
      <w:r w:rsidRPr="00E134B7">
        <w:rPr>
          <w:sz w:val="27"/>
          <w:szCs w:val="27"/>
        </w:rPr>
        <w:t>увеличены расходы</w:t>
      </w:r>
      <w:r w:rsidR="00C431F7" w:rsidRPr="00E134B7">
        <w:rPr>
          <w:sz w:val="27"/>
          <w:szCs w:val="27"/>
        </w:rPr>
        <w:t xml:space="preserve"> на общую сумму </w:t>
      </w:r>
      <w:r w:rsidR="003D20A7" w:rsidRPr="00E134B7">
        <w:rPr>
          <w:sz w:val="27"/>
          <w:szCs w:val="27"/>
        </w:rPr>
        <w:t>400,15</w:t>
      </w:r>
      <w:r w:rsidR="00C431F7" w:rsidRPr="00E134B7">
        <w:rPr>
          <w:sz w:val="27"/>
          <w:szCs w:val="27"/>
        </w:rPr>
        <w:t xml:space="preserve"> тыс. рублей</w:t>
      </w:r>
      <w:r w:rsidR="003D20A7" w:rsidRPr="00E134B7">
        <w:rPr>
          <w:sz w:val="27"/>
          <w:szCs w:val="27"/>
        </w:rPr>
        <w:t xml:space="preserve"> из них:</w:t>
      </w:r>
      <w:r w:rsidR="003D20A7" w:rsidRPr="00E134B7">
        <w:rPr>
          <w:color w:val="000000"/>
          <w:spacing w:val="-6"/>
          <w:sz w:val="27"/>
          <w:szCs w:val="27"/>
        </w:rPr>
        <w:t xml:space="preserve"> услуги связи (аренда каналов передачи данных) 286,00 тыс. руб.; услуги по потреблению электроэнергии 14,15 </w:t>
      </w:r>
      <w:proofErr w:type="spellStart"/>
      <w:r w:rsidR="003D20A7" w:rsidRPr="00E134B7">
        <w:rPr>
          <w:color w:val="000000"/>
          <w:spacing w:val="-6"/>
          <w:sz w:val="27"/>
          <w:szCs w:val="27"/>
        </w:rPr>
        <w:t>тыс</w:t>
      </w:r>
      <w:proofErr w:type="gramStart"/>
      <w:r w:rsidR="003D20A7" w:rsidRPr="00E134B7">
        <w:rPr>
          <w:color w:val="000000"/>
          <w:spacing w:val="-6"/>
          <w:sz w:val="27"/>
          <w:szCs w:val="27"/>
        </w:rPr>
        <w:t>.р</w:t>
      </w:r>
      <w:proofErr w:type="gramEnd"/>
      <w:r w:rsidR="003D20A7" w:rsidRPr="00E134B7">
        <w:rPr>
          <w:color w:val="000000"/>
          <w:spacing w:val="-6"/>
          <w:sz w:val="27"/>
          <w:szCs w:val="27"/>
        </w:rPr>
        <w:t>уб</w:t>
      </w:r>
      <w:proofErr w:type="spellEnd"/>
      <w:r w:rsidR="003D20A7" w:rsidRPr="00E134B7">
        <w:rPr>
          <w:color w:val="000000"/>
          <w:spacing w:val="-6"/>
          <w:sz w:val="27"/>
          <w:szCs w:val="27"/>
        </w:rPr>
        <w:t xml:space="preserve">; ремонт видеооборудования, и кондиционеров 100,00 тыс. </w:t>
      </w:r>
      <w:proofErr w:type="spellStart"/>
      <w:r w:rsidR="003D20A7" w:rsidRPr="00E134B7">
        <w:rPr>
          <w:color w:val="000000"/>
          <w:spacing w:val="-6"/>
          <w:sz w:val="27"/>
          <w:szCs w:val="27"/>
        </w:rPr>
        <w:t>руб</w:t>
      </w:r>
      <w:proofErr w:type="spellEnd"/>
      <w:r w:rsidR="003D20A7" w:rsidRPr="00E134B7">
        <w:rPr>
          <w:color w:val="000000"/>
          <w:spacing w:val="-6"/>
          <w:sz w:val="27"/>
          <w:szCs w:val="27"/>
        </w:rPr>
        <w:t>; прочие услуги – обучение, услуги по предоставлению доступа к объектам инфраструктуры (опоры воздушных линий электропередач и уличного освещения) 223,84 тыс. руб.;</w:t>
      </w:r>
      <w:r w:rsidR="005764D6" w:rsidRPr="00E134B7">
        <w:rPr>
          <w:color w:val="000000"/>
          <w:spacing w:val="-6"/>
          <w:sz w:val="27"/>
          <w:szCs w:val="27"/>
        </w:rPr>
        <w:t xml:space="preserve"> </w:t>
      </w:r>
      <w:r w:rsidR="003D20A7" w:rsidRPr="00E134B7">
        <w:rPr>
          <w:color w:val="000000"/>
          <w:spacing w:val="-6"/>
          <w:sz w:val="27"/>
          <w:szCs w:val="27"/>
        </w:rPr>
        <w:t>приобретение расходных материалов 944,29 тыс. руб.</w:t>
      </w:r>
    </w:p>
    <w:p w:rsidR="000D05C4" w:rsidRPr="00E134B7" w:rsidRDefault="000D05C4" w:rsidP="00E134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134B7">
        <w:rPr>
          <w:sz w:val="27"/>
          <w:szCs w:val="27"/>
        </w:rPr>
        <w:t>Также, в приложении 5 «</w:t>
      </w:r>
      <w:r w:rsidRPr="00E134B7">
        <w:rPr>
          <w:rFonts w:eastAsia="Calibri"/>
          <w:sz w:val="27"/>
          <w:szCs w:val="27"/>
          <w:lang w:eastAsia="en-US"/>
        </w:rPr>
        <w:t xml:space="preserve">Сведения </w:t>
      </w:r>
      <w:r w:rsidRPr="00E134B7">
        <w:rPr>
          <w:sz w:val="27"/>
          <w:szCs w:val="27"/>
        </w:rPr>
        <w:t>о составе и значениях показателей (индикаторов) достижения цели и решения задач подпрограмм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к Программе показатели «Количество оборудования (устройств) системы оповещения» и «Количество установленных систем видеонаблюдения в местах массового пребывания людей</w:t>
      </w:r>
      <w:proofErr w:type="gramEnd"/>
      <w:r w:rsidRPr="00E134B7">
        <w:rPr>
          <w:sz w:val="27"/>
          <w:szCs w:val="27"/>
        </w:rPr>
        <w:t>, в том числе в местах проведения мероприятий и на автомобильных дорогах города Ставрополя» приведены в соответствие с показателями Стратегии социально-экономического развития города Ставрополя до 2035 года.</w:t>
      </w:r>
    </w:p>
    <w:p w:rsidR="002A5BC5" w:rsidRPr="00E134B7" w:rsidRDefault="002A5BC5" w:rsidP="00E134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134B7">
        <w:rPr>
          <w:sz w:val="27"/>
          <w:szCs w:val="27"/>
        </w:rPr>
        <w:t>Последствием непринятия проекта постановления будет вероятность снижения уровня безопасности города Ставрополя, снижение уровня защищенности населения и территории города Ставрополя при возникновении чрезвычайных ситуаций природного и техногенного характера, увеличение количества пострадавших при возникновении чрезвычайных ситуаций природного и техногенного характера, в том числе увеличение экономического ущерба, снижение уровня эффективности деятельности сил и средств при проведении работ по предупреждению и ликвидации чрезвычайных ситуаций</w:t>
      </w:r>
      <w:proofErr w:type="gramEnd"/>
      <w:r w:rsidRPr="00E134B7">
        <w:rPr>
          <w:sz w:val="27"/>
          <w:szCs w:val="27"/>
        </w:rPr>
        <w:t xml:space="preserve"> природного и техногенного характера, снижение эффективности систем мониторинга и предупреждения чрезвычайных ситуаций, происшествий и правонарушений</w:t>
      </w:r>
      <w:r w:rsidR="00EC174E" w:rsidRPr="00E134B7">
        <w:rPr>
          <w:sz w:val="27"/>
          <w:szCs w:val="27"/>
        </w:rPr>
        <w:t xml:space="preserve">. </w:t>
      </w:r>
    </w:p>
    <w:p w:rsidR="003F6C5C" w:rsidRPr="00E134B7" w:rsidRDefault="002A5BC5" w:rsidP="00E134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34B7">
        <w:rPr>
          <w:sz w:val="27"/>
          <w:szCs w:val="27"/>
        </w:rPr>
        <w:t xml:space="preserve">В проекте постановления </w:t>
      </w:r>
      <w:proofErr w:type="spellStart"/>
      <w:r w:rsidRPr="00E134B7">
        <w:rPr>
          <w:sz w:val="27"/>
          <w:szCs w:val="27"/>
        </w:rPr>
        <w:t>коррупциогенные</w:t>
      </w:r>
      <w:proofErr w:type="spellEnd"/>
      <w:r w:rsidRPr="00E134B7">
        <w:rPr>
          <w:sz w:val="27"/>
          <w:szCs w:val="27"/>
        </w:rPr>
        <w:t xml:space="preserve"> факторы отсутствуют</w:t>
      </w:r>
      <w:r w:rsidR="00F17E37" w:rsidRPr="00E134B7">
        <w:rPr>
          <w:sz w:val="27"/>
          <w:szCs w:val="27"/>
        </w:rPr>
        <w:t>.</w:t>
      </w:r>
    </w:p>
    <w:bookmarkEnd w:id="0"/>
    <w:p w:rsidR="00B05402" w:rsidRPr="00E134B7" w:rsidRDefault="00B05402" w:rsidP="005764D6">
      <w:pPr>
        <w:pStyle w:val="1"/>
        <w:widowControl w:val="0"/>
        <w:shd w:val="clear" w:color="auto" w:fill="FFFFFF"/>
        <w:spacing w:after="0" w:line="240" w:lineRule="auto"/>
        <w:ind w:left="0" w:firstLine="709"/>
        <w:jc w:val="both"/>
        <w:rPr>
          <w:spacing w:val="-6"/>
          <w:sz w:val="27"/>
          <w:szCs w:val="27"/>
        </w:rPr>
      </w:pPr>
    </w:p>
    <w:p w:rsidR="00EC174E" w:rsidRPr="00E134B7" w:rsidRDefault="00EC174E" w:rsidP="005764D6">
      <w:pPr>
        <w:pStyle w:val="1"/>
        <w:widowControl w:val="0"/>
        <w:shd w:val="clear" w:color="auto" w:fill="FFFFFF"/>
        <w:spacing w:after="0" w:line="240" w:lineRule="auto"/>
        <w:ind w:left="0" w:firstLine="709"/>
        <w:jc w:val="both"/>
        <w:rPr>
          <w:spacing w:val="-6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0"/>
        <w:gridCol w:w="3472"/>
      </w:tblGrid>
      <w:tr w:rsidR="005764D6" w:rsidRPr="00E134B7" w:rsidTr="008637DE">
        <w:trPr>
          <w:trHeight w:val="754"/>
        </w:trPr>
        <w:tc>
          <w:tcPr>
            <w:tcW w:w="5990" w:type="dxa"/>
          </w:tcPr>
          <w:p w:rsidR="005764D6" w:rsidRPr="00E134B7" w:rsidRDefault="005764D6" w:rsidP="008637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7"/>
                <w:szCs w:val="27"/>
              </w:rPr>
            </w:pPr>
          </w:p>
          <w:p w:rsidR="005764D6" w:rsidRPr="00E134B7" w:rsidRDefault="005764D6" w:rsidP="008637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7"/>
                <w:szCs w:val="27"/>
              </w:rPr>
            </w:pPr>
            <w:r w:rsidRPr="00E134B7">
              <w:rPr>
                <w:sz w:val="27"/>
                <w:szCs w:val="27"/>
              </w:rPr>
              <w:t>Руководитель комитета по делам гражданской обороны и чрезвычайным ситуациям</w:t>
            </w:r>
          </w:p>
          <w:p w:rsidR="005764D6" w:rsidRPr="00E134B7" w:rsidRDefault="005764D6" w:rsidP="008637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7"/>
                <w:szCs w:val="27"/>
              </w:rPr>
            </w:pPr>
            <w:r w:rsidRPr="00E134B7">
              <w:rPr>
                <w:sz w:val="27"/>
                <w:szCs w:val="27"/>
              </w:rPr>
              <w:t xml:space="preserve">администрации города Ставрополя </w:t>
            </w:r>
          </w:p>
        </w:tc>
        <w:tc>
          <w:tcPr>
            <w:tcW w:w="3472" w:type="dxa"/>
          </w:tcPr>
          <w:p w:rsidR="005764D6" w:rsidRPr="00E134B7" w:rsidRDefault="005764D6" w:rsidP="008637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rPr>
                <w:sz w:val="27"/>
                <w:szCs w:val="27"/>
              </w:rPr>
            </w:pPr>
          </w:p>
          <w:p w:rsidR="005764D6" w:rsidRPr="00E134B7" w:rsidRDefault="005764D6" w:rsidP="008637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7"/>
                <w:szCs w:val="27"/>
              </w:rPr>
            </w:pPr>
          </w:p>
          <w:p w:rsidR="005764D6" w:rsidRPr="00E134B7" w:rsidRDefault="005764D6" w:rsidP="008637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7"/>
                <w:szCs w:val="27"/>
              </w:rPr>
            </w:pPr>
          </w:p>
          <w:p w:rsidR="005764D6" w:rsidRPr="00E134B7" w:rsidRDefault="005764D6" w:rsidP="008637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rPr>
                <w:sz w:val="27"/>
                <w:szCs w:val="27"/>
              </w:rPr>
            </w:pPr>
            <w:r w:rsidRPr="00E134B7">
              <w:rPr>
                <w:sz w:val="27"/>
                <w:szCs w:val="27"/>
              </w:rPr>
              <w:t xml:space="preserve">                       С.М. Ропотов</w:t>
            </w:r>
          </w:p>
        </w:tc>
      </w:tr>
    </w:tbl>
    <w:p w:rsidR="000D6FEE" w:rsidRPr="005323C5" w:rsidRDefault="000D6FEE" w:rsidP="005764D6">
      <w:pPr>
        <w:widowControl w:val="0"/>
        <w:ind w:firstLine="709"/>
        <w:jc w:val="both"/>
        <w:rPr>
          <w:szCs w:val="28"/>
        </w:rPr>
      </w:pPr>
    </w:p>
    <w:p w:rsidR="0070548B" w:rsidRPr="005323C5" w:rsidRDefault="0070548B" w:rsidP="004D5124">
      <w:pPr>
        <w:widowControl w:val="0"/>
        <w:rPr>
          <w:sz w:val="20"/>
        </w:rPr>
      </w:pPr>
    </w:p>
    <w:p w:rsidR="002D5269" w:rsidRPr="005323C5" w:rsidRDefault="002D5269" w:rsidP="004D5124">
      <w:pPr>
        <w:widowControl w:val="0"/>
        <w:rPr>
          <w:sz w:val="20"/>
        </w:rPr>
      </w:pPr>
    </w:p>
    <w:p w:rsidR="005764D6" w:rsidRDefault="005764D6" w:rsidP="004D5124">
      <w:pPr>
        <w:widowControl w:val="0"/>
        <w:rPr>
          <w:sz w:val="20"/>
        </w:rPr>
      </w:pPr>
    </w:p>
    <w:p w:rsidR="005764D6" w:rsidRDefault="005764D6" w:rsidP="004D5124">
      <w:pPr>
        <w:widowControl w:val="0"/>
        <w:rPr>
          <w:sz w:val="20"/>
        </w:rPr>
      </w:pPr>
    </w:p>
    <w:p w:rsidR="005764D6" w:rsidRDefault="005764D6" w:rsidP="004D5124">
      <w:pPr>
        <w:widowControl w:val="0"/>
        <w:rPr>
          <w:sz w:val="20"/>
        </w:rPr>
      </w:pPr>
    </w:p>
    <w:p w:rsidR="005764D6" w:rsidRDefault="005764D6" w:rsidP="004D5124">
      <w:pPr>
        <w:widowControl w:val="0"/>
        <w:rPr>
          <w:sz w:val="20"/>
        </w:rPr>
      </w:pPr>
    </w:p>
    <w:p w:rsidR="006D5BB5" w:rsidRPr="005323C5" w:rsidRDefault="005764D6" w:rsidP="004D5124">
      <w:pPr>
        <w:widowControl w:val="0"/>
        <w:rPr>
          <w:sz w:val="20"/>
        </w:rPr>
      </w:pPr>
      <w:r>
        <w:rPr>
          <w:sz w:val="20"/>
        </w:rPr>
        <w:t>И.С. Поминова</w:t>
      </w:r>
    </w:p>
    <w:p w:rsidR="000D6FEE" w:rsidRDefault="000D6FEE" w:rsidP="004D5124">
      <w:pPr>
        <w:widowControl w:val="0"/>
        <w:rPr>
          <w:sz w:val="20"/>
        </w:rPr>
      </w:pPr>
      <w:r w:rsidRPr="005323C5">
        <w:rPr>
          <w:sz w:val="20"/>
        </w:rPr>
        <w:t>56-14-27</w:t>
      </w:r>
      <w:bookmarkStart w:id="1" w:name="_GoBack"/>
      <w:bookmarkEnd w:id="1"/>
    </w:p>
    <w:sectPr w:rsidR="000D6FEE" w:rsidSect="00E851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F6" w:rsidRDefault="007E0AF6" w:rsidP="00FE522D">
      <w:r>
        <w:separator/>
      </w:r>
    </w:p>
  </w:endnote>
  <w:endnote w:type="continuationSeparator" w:id="0">
    <w:p w:rsidR="007E0AF6" w:rsidRDefault="007E0AF6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F6" w:rsidRDefault="007E0AF6" w:rsidP="00FE522D">
      <w:r>
        <w:separator/>
      </w:r>
    </w:p>
  </w:footnote>
  <w:footnote w:type="continuationSeparator" w:id="0">
    <w:p w:rsidR="007E0AF6" w:rsidRDefault="007E0AF6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C528D5">
    <w:pPr>
      <w:pStyle w:val="a4"/>
      <w:jc w:val="center"/>
    </w:pPr>
    <w:r>
      <w:fldChar w:fldCharType="begin"/>
    </w:r>
    <w:r w:rsidR="00B33D99">
      <w:instrText>PAGE   \* MERGEFORMAT</w:instrText>
    </w:r>
    <w:r>
      <w:fldChar w:fldCharType="separate"/>
    </w:r>
    <w:r w:rsidR="00E134B7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02FE9"/>
    <w:rsid w:val="0001043A"/>
    <w:rsid w:val="000116A5"/>
    <w:rsid w:val="00014156"/>
    <w:rsid w:val="000163EF"/>
    <w:rsid w:val="00016810"/>
    <w:rsid w:val="00017306"/>
    <w:rsid w:val="000213F5"/>
    <w:rsid w:val="00023F55"/>
    <w:rsid w:val="00024E11"/>
    <w:rsid w:val="00025118"/>
    <w:rsid w:val="00032A04"/>
    <w:rsid w:val="0004299E"/>
    <w:rsid w:val="00042B18"/>
    <w:rsid w:val="00046E57"/>
    <w:rsid w:val="000477A2"/>
    <w:rsid w:val="00052A41"/>
    <w:rsid w:val="00060BA4"/>
    <w:rsid w:val="000629A6"/>
    <w:rsid w:val="00062D61"/>
    <w:rsid w:val="000641DD"/>
    <w:rsid w:val="0007185B"/>
    <w:rsid w:val="000751AD"/>
    <w:rsid w:val="00075379"/>
    <w:rsid w:val="00077009"/>
    <w:rsid w:val="00087571"/>
    <w:rsid w:val="00091473"/>
    <w:rsid w:val="00094307"/>
    <w:rsid w:val="000A2E2A"/>
    <w:rsid w:val="000A560D"/>
    <w:rsid w:val="000B021F"/>
    <w:rsid w:val="000B3413"/>
    <w:rsid w:val="000B3643"/>
    <w:rsid w:val="000C158A"/>
    <w:rsid w:val="000C4714"/>
    <w:rsid w:val="000D012D"/>
    <w:rsid w:val="000D05C4"/>
    <w:rsid w:val="000D06B3"/>
    <w:rsid w:val="000D6FEE"/>
    <w:rsid w:val="000F0DF8"/>
    <w:rsid w:val="000F1110"/>
    <w:rsid w:val="000F3F32"/>
    <w:rsid w:val="000F5DDF"/>
    <w:rsid w:val="000F760B"/>
    <w:rsid w:val="00104612"/>
    <w:rsid w:val="001170F7"/>
    <w:rsid w:val="00117B4E"/>
    <w:rsid w:val="0012108F"/>
    <w:rsid w:val="00122CF4"/>
    <w:rsid w:val="0012400E"/>
    <w:rsid w:val="001315D5"/>
    <w:rsid w:val="00131C49"/>
    <w:rsid w:val="001366CD"/>
    <w:rsid w:val="001368BB"/>
    <w:rsid w:val="00140B4D"/>
    <w:rsid w:val="00141721"/>
    <w:rsid w:val="00142222"/>
    <w:rsid w:val="0014249E"/>
    <w:rsid w:val="00142AD5"/>
    <w:rsid w:val="00143482"/>
    <w:rsid w:val="00144A68"/>
    <w:rsid w:val="001462F1"/>
    <w:rsid w:val="001478A4"/>
    <w:rsid w:val="00165134"/>
    <w:rsid w:val="00173197"/>
    <w:rsid w:val="00174BB9"/>
    <w:rsid w:val="00174EEC"/>
    <w:rsid w:val="00175113"/>
    <w:rsid w:val="001801A4"/>
    <w:rsid w:val="00197B8F"/>
    <w:rsid w:val="00197D2A"/>
    <w:rsid w:val="00197F50"/>
    <w:rsid w:val="001A108C"/>
    <w:rsid w:val="001A4D9F"/>
    <w:rsid w:val="001A7683"/>
    <w:rsid w:val="001B50D2"/>
    <w:rsid w:val="001C08C9"/>
    <w:rsid w:val="001C26EE"/>
    <w:rsid w:val="001C36FE"/>
    <w:rsid w:val="001C3B41"/>
    <w:rsid w:val="001D073A"/>
    <w:rsid w:val="001D60E9"/>
    <w:rsid w:val="001E0D92"/>
    <w:rsid w:val="001E127E"/>
    <w:rsid w:val="001F1F0E"/>
    <w:rsid w:val="001F752A"/>
    <w:rsid w:val="0020396C"/>
    <w:rsid w:val="0020641B"/>
    <w:rsid w:val="00206625"/>
    <w:rsid w:val="00214609"/>
    <w:rsid w:val="00222D25"/>
    <w:rsid w:val="0023595B"/>
    <w:rsid w:val="002503E1"/>
    <w:rsid w:val="00250A99"/>
    <w:rsid w:val="0026333F"/>
    <w:rsid w:val="002851A9"/>
    <w:rsid w:val="00285770"/>
    <w:rsid w:val="00285D0C"/>
    <w:rsid w:val="00287500"/>
    <w:rsid w:val="00291A71"/>
    <w:rsid w:val="00292983"/>
    <w:rsid w:val="0029388B"/>
    <w:rsid w:val="00293957"/>
    <w:rsid w:val="002957B3"/>
    <w:rsid w:val="002A0622"/>
    <w:rsid w:val="002A0ABD"/>
    <w:rsid w:val="002A4572"/>
    <w:rsid w:val="002A5BC5"/>
    <w:rsid w:val="002A5CC5"/>
    <w:rsid w:val="002B0697"/>
    <w:rsid w:val="002B0D68"/>
    <w:rsid w:val="002B46C1"/>
    <w:rsid w:val="002B7A57"/>
    <w:rsid w:val="002C3ED5"/>
    <w:rsid w:val="002C6927"/>
    <w:rsid w:val="002C7D38"/>
    <w:rsid w:val="002D42D6"/>
    <w:rsid w:val="002D5269"/>
    <w:rsid w:val="002E26C8"/>
    <w:rsid w:val="002F5124"/>
    <w:rsid w:val="002F6E85"/>
    <w:rsid w:val="0030048B"/>
    <w:rsid w:val="00300D42"/>
    <w:rsid w:val="00302822"/>
    <w:rsid w:val="003131B4"/>
    <w:rsid w:val="00313221"/>
    <w:rsid w:val="00314130"/>
    <w:rsid w:val="00320675"/>
    <w:rsid w:val="00321F14"/>
    <w:rsid w:val="00323B0F"/>
    <w:rsid w:val="00324A18"/>
    <w:rsid w:val="003251F4"/>
    <w:rsid w:val="003304F1"/>
    <w:rsid w:val="003325DF"/>
    <w:rsid w:val="00335445"/>
    <w:rsid w:val="003359AA"/>
    <w:rsid w:val="00340415"/>
    <w:rsid w:val="00340E97"/>
    <w:rsid w:val="00342440"/>
    <w:rsid w:val="0034416B"/>
    <w:rsid w:val="00347459"/>
    <w:rsid w:val="00352AD1"/>
    <w:rsid w:val="0035312B"/>
    <w:rsid w:val="00353163"/>
    <w:rsid w:val="003547C2"/>
    <w:rsid w:val="0035557D"/>
    <w:rsid w:val="00357723"/>
    <w:rsid w:val="00360DBA"/>
    <w:rsid w:val="00363081"/>
    <w:rsid w:val="0036679C"/>
    <w:rsid w:val="00372C62"/>
    <w:rsid w:val="003759E8"/>
    <w:rsid w:val="00376313"/>
    <w:rsid w:val="00376CB8"/>
    <w:rsid w:val="00381B71"/>
    <w:rsid w:val="00387A9D"/>
    <w:rsid w:val="00394F4A"/>
    <w:rsid w:val="003A13AA"/>
    <w:rsid w:val="003B06F4"/>
    <w:rsid w:val="003B24C2"/>
    <w:rsid w:val="003B3111"/>
    <w:rsid w:val="003B6DEB"/>
    <w:rsid w:val="003C316D"/>
    <w:rsid w:val="003C3501"/>
    <w:rsid w:val="003C4585"/>
    <w:rsid w:val="003C4A87"/>
    <w:rsid w:val="003D20A7"/>
    <w:rsid w:val="003D413C"/>
    <w:rsid w:val="003D5F26"/>
    <w:rsid w:val="003E19EC"/>
    <w:rsid w:val="003E223C"/>
    <w:rsid w:val="003E51A4"/>
    <w:rsid w:val="003E6DD2"/>
    <w:rsid w:val="003E6FD9"/>
    <w:rsid w:val="003F0E13"/>
    <w:rsid w:val="003F1164"/>
    <w:rsid w:val="003F2537"/>
    <w:rsid w:val="003F5ED6"/>
    <w:rsid w:val="003F6C5C"/>
    <w:rsid w:val="00403D2D"/>
    <w:rsid w:val="00404221"/>
    <w:rsid w:val="00417D86"/>
    <w:rsid w:val="00427003"/>
    <w:rsid w:val="004302EC"/>
    <w:rsid w:val="00445B27"/>
    <w:rsid w:val="004469CE"/>
    <w:rsid w:val="00446CD6"/>
    <w:rsid w:val="0045303B"/>
    <w:rsid w:val="00453895"/>
    <w:rsid w:val="00454483"/>
    <w:rsid w:val="004550C5"/>
    <w:rsid w:val="00455623"/>
    <w:rsid w:val="00457D55"/>
    <w:rsid w:val="00462D6C"/>
    <w:rsid w:val="004661D9"/>
    <w:rsid w:val="004667E3"/>
    <w:rsid w:val="0047167D"/>
    <w:rsid w:val="00471DB3"/>
    <w:rsid w:val="00473DB5"/>
    <w:rsid w:val="0048084E"/>
    <w:rsid w:val="00481691"/>
    <w:rsid w:val="00481C5E"/>
    <w:rsid w:val="00484F00"/>
    <w:rsid w:val="00494CA1"/>
    <w:rsid w:val="00496593"/>
    <w:rsid w:val="004A2AE3"/>
    <w:rsid w:val="004A7D13"/>
    <w:rsid w:val="004B1FDA"/>
    <w:rsid w:val="004B2782"/>
    <w:rsid w:val="004B2868"/>
    <w:rsid w:val="004B3A46"/>
    <w:rsid w:val="004C4852"/>
    <w:rsid w:val="004C4FFD"/>
    <w:rsid w:val="004C50B5"/>
    <w:rsid w:val="004C6457"/>
    <w:rsid w:val="004D3B30"/>
    <w:rsid w:val="004D3DA5"/>
    <w:rsid w:val="004D5124"/>
    <w:rsid w:val="004E19B2"/>
    <w:rsid w:val="004E60AC"/>
    <w:rsid w:val="004F3669"/>
    <w:rsid w:val="00501826"/>
    <w:rsid w:val="0050314C"/>
    <w:rsid w:val="00510ED0"/>
    <w:rsid w:val="0051697E"/>
    <w:rsid w:val="00527F2B"/>
    <w:rsid w:val="005323C5"/>
    <w:rsid w:val="0053366B"/>
    <w:rsid w:val="00535F2F"/>
    <w:rsid w:val="00537446"/>
    <w:rsid w:val="00542A5C"/>
    <w:rsid w:val="00545D27"/>
    <w:rsid w:val="00552237"/>
    <w:rsid w:val="0055282F"/>
    <w:rsid w:val="00556EE3"/>
    <w:rsid w:val="005630F0"/>
    <w:rsid w:val="005650C5"/>
    <w:rsid w:val="00570356"/>
    <w:rsid w:val="005735A4"/>
    <w:rsid w:val="005756F6"/>
    <w:rsid w:val="005764D6"/>
    <w:rsid w:val="00581527"/>
    <w:rsid w:val="00582DB1"/>
    <w:rsid w:val="00584616"/>
    <w:rsid w:val="00595346"/>
    <w:rsid w:val="005A015C"/>
    <w:rsid w:val="005A0660"/>
    <w:rsid w:val="005A0BC1"/>
    <w:rsid w:val="005A3D32"/>
    <w:rsid w:val="005A4B86"/>
    <w:rsid w:val="005B0838"/>
    <w:rsid w:val="005B305F"/>
    <w:rsid w:val="005C2454"/>
    <w:rsid w:val="005C56DE"/>
    <w:rsid w:val="005D77AE"/>
    <w:rsid w:val="005E25EC"/>
    <w:rsid w:val="005E4E6E"/>
    <w:rsid w:val="005F0BD9"/>
    <w:rsid w:val="005F177C"/>
    <w:rsid w:val="005F6F77"/>
    <w:rsid w:val="006015F3"/>
    <w:rsid w:val="0060167F"/>
    <w:rsid w:val="0060455D"/>
    <w:rsid w:val="00605AE4"/>
    <w:rsid w:val="006060E7"/>
    <w:rsid w:val="00615A63"/>
    <w:rsid w:val="006204F2"/>
    <w:rsid w:val="006218B4"/>
    <w:rsid w:val="00640D73"/>
    <w:rsid w:val="0064120F"/>
    <w:rsid w:val="00643D86"/>
    <w:rsid w:val="006447A6"/>
    <w:rsid w:val="00650486"/>
    <w:rsid w:val="006714A7"/>
    <w:rsid w:val="00672D7C"/>
    <w:rsid w:val="006812A3"/>
    <w:rsid w:val="00681C29"/>
    <w:rsid w:val="00683639"/>
    <w:rsid w:val="006873C9"/>
    <w:rsid w:val="00687C03"/>
    <w:rsid w:val="00690863"/>
    <w:rsid w:val="00691B73"/>
    <w:rsid w:val="0069279D"/>
    <w:rsid w:val="006A470C"/>
    <w:rsid w:val="006B10E0"/>
    <w:rsid w:val="006B50E5"/>
    <w:rsid w:val="006C1323"/>
    <w:rsid w:val="006C193E"/>
    <w:rsid w:val="006C6604"/>
    <w:rsid w:val="006D1649"/>
    <w:rsid w:val="006D1C3F"/>
    <w:rsid w:val="006D327E"/>
    <w:rsid w:val="006D3402"/>
    <w:rsid w:val="006D4D24"/>
    <w:rsid w:val="006D5BB5"/>
    <w:rsid w:val="006E4632"/>
    <w:rsid w:val="006E6152"/>
    <w:rsid w:val="006E6179"/>
    <w:rsid w:val="006F0865"/>
    <w:rsid w:val="006F1183"/>
    <w:rsid w:val="006F3CAE"/>
    <w:rsid w:val="006F3E4D"/>
    <w:rsid w:val="006F6AA1"/>
    <w:rsid w:val="006F73AF"/>
    <w:rsid w:val="00701640"/>
    <w:rsid w:val="0070548B"/>
    <w:rsid w:val="0070754C"/>
    <w:rsid w:val="007159C8"/>
    <w:rsid w:val="00716741"/>
    <w:rsid w:val="00717F8D"/>
    <w:rsid w:val="00720D8E"/>
    <w:rsid w:val="0072188D"/>
    <w:rsid w:val="00721FD1"/>
    <w:rsid w:val="00726613"/>
    <w:rsid w:val="007273B8"/>
    <w:rsid w:val="0073201B"/>
    <w:rsid w:val="0073432E"/>
    <w:rsid w:val="00734BFE"/>
    <w:rsid w:val="00734ED0"/>
    <w:rsid w:val="00742099"/>
    <w:rsid w:val="00745D8F"/>
    <w:rsid w:val="00747CC3"/>
    <w:rsid w:val="00750765"/>
    <w:rsid w:val="00753FD1"/>
    <w:rsid w:val="0076163B"/>
    <w:rsid w:val="0076437C"/>
    <w:rsid w:val="0076464B"/>
    <w:rsid w:val="007648F7"/>
    <w:rsid w:val="0077145D"/>
    <w:rsid w:val="007748AF"/>
    <w:rsid w:val="00774AB6"/>
    <w:rsid w:val="00776BA9"/>
    <w:rsid w:val="00780046"/>
    <w:rsid w:val="00784CF5"/>
    <w:rsid w:val="00785677"/>
    <w:rsid w:val="007A3721"/>
    <w:rsid w:val="007A56B0"/>
    <w:rsid w:val="007A589F"/>
    <w:rsid w:val="007A6AB9"/>
    <w:rsid w:val="007A741B"/>
    <w:rsid w:val="007C065F"/>
    <w:rsid w:val="007C3F32"/>
    <w:rsid w:val="007C5507"/>
    <w:rsid w:val="007C63C9"/>
    <w:rsid w:val="007D081B"/>
    <w:rsid w:val="007D1FF0"/>
    <w:rsid w:val="007D599C"/>
    <w:rsid w:val="007D714F"/>
    <w:rsid w:val="007E0AF6"/>
    <w:rsid w:val="007E206D"/>
    <w:rsid w:val="007E401E"/>
    <w:rsid w:val="007E67FA"/>
    <w:rsid w:val="008048FC"/>
    <w:rsid w:val="00810B38"/>
    <w:rsid w:val="00817929"/>
    <w:rsid w:val="00821C76"/>
    <w:rsid w:val="00825E2C"/>
    <w:rsid w:val="00827F7C"/>
    <w:rsid w:val="00834388"/>
    <w:rsid w:val="00834873"/>
    <w:rsid w:val="00836B46"/>
    <w:rsid w:val="00836CC9"/>
    <w:rsid w:val="00837BF6"/>
    <w:rsid w:val="00841897"/>
    <w:rsid w:val="00842B09"/>
    <w:rsid w:val="008438A7"/>
    <w:rsid w:val="00857879"/>
    <w:rsid w:val="00863A32"/>
    <w:rsid w:val="00874053"/>
    <w:rsid w:val="00875CED"/>
    <w:rsid w:val="00880C31"/>
    <w:rsid w:val="00881BFE"/>
    <w:rsid w:val="00884E6F"/>
    <w:rsid w:val="008862B5"/>
    <w:rsid w:val="00891E36"/>
    <w:rsid w:val="008927F5"/>
    <w:rsid w:val="0089655A"/>
    <w:rsid w:val="008A0766"/>
    <w:rsid w:val="008A6C8F"/>
    <w:rsid w:val="008C2504"/>
    <w:rsid w:val="008C2F40"/>
    <w:rsid w:val="008C3971"/>
    <w:rsid w:val="008D4FD9"/>
    <w:rsid w:val="008E0E7D"/>
    <w:rsid w:val="008E5BFD"/>
    <w:rsid w:val="008F142C"/>
    <w:rsid w:val="008F1638"/>
    <w:rsid w:val="008F23E7"/>
    <w:rsid w:val="008F3325"/>
    <w:rsid w:val="008F4F56"/>
    <w:rsid w:val="00903C5B"/>
    <w:rsid w:val="0091160A"/>
    <w:rsid w:val="00914620"/>
    <w:rsid w:val="009167EA"/>
    <w:rsid w:val="00930BE4"/>
    <w:rsid w:val="0093109A"/>
    <w:rsid w:val="00936399"/>
    <w:rsid w:val="00940C83"/>
    <w:rsid w:val="00942491"/>
    <w:rsid w:val="0095240C"/>
    <w:rsid w:val="00955142"/>
    <w:rsid w:val="00960059"/>
    <w:rsid w:val="00963E5A"/>
    <w:rsid w:val="0096468E"/>
    <w:rsid w:val="00971DD8"/>
    <w:rsid w:val="00972E86"/>
    <w:rsid w:val="00973211"/>
    <w:rsid w:val="009750AC"/>
    <w:rsid w:val="009830C2"/>
    <w:rsid w:val="00985C65"/>
    <w:rsid w:val="00991C2B"/>
    <w:rsid w:val="009952FF"/>
    <w:rsid w:val="009A1985"/>
    <w:rsid w:val="009A4C69"/>
    <w:rsid w:val="009A4E51"/>
    <w:rsid w:val="009A7155"/>
    <w:rsid w:val="009A78DF"/>
    <w:rsid w:val="009C0149"/>
    <w:rsid w:val="009C1035"/>
    <w:rsid w:val="009C724C"/>
    <w:rsid w:val="009D3F0C"/>
    <w:rsid w:val="009D6D99"/>
    <w:rsid w:val="009D73D2"/>
    <w:rsid w:val="009E0826"/>
    <w:rsid w:val="009E4AE6"/>
    <w:rsid w:val="009E727A"/>
    <w:rsid w:val="009F6CFF"/>
    <w:rsid w:val="00A00F3A"/>
    <w:rsid w:val="00A0563A"/>
    <w:rsid w:val="00A11C32"/>
    <w:rsid w:val="00A14626"/>
    <w:rsid w:val="00A230EA"/>
    <w:rsid w:val="00A30EBF"/>
    <w:rsid w:val="00A35119"/>
    <w:rsid w:val="00A37EF7"/>
    <w:rsid w:val="00A42018"/>
    <w:rsid w:val="00A5186E"/>
    <w:rsid w:val="00A52163"/>
    <w:rsid w:val="00A54ED9"/>
    <w:rsid w:val="00A551A6"/>
    <w:rsid w:val="00A56135"/>
    <w:rsid w:val="00A625D5"/>
    <w:rsid w:val="00A65899"/>
    <w:rsid w:val="00A713B7"/>
    <w:rsid w:val="00A7172D"/>
    <w:rsid w:val="00A726BE"/>
    <w:rsid w:val="00A73D03"/>
    <w:rsid w:val="00A81DAC"/>
    <w:rsid w:val="00A86596"/>
    <w:rsid w:val="00A912D2"/>
    <w:rsid w:val="00A92774"/>
    <w:rsid w:val="00A93198"/>
    <w:rsid w:val="00A935AD"/>
    <w:rsid w:val="00AA0921"/>
    <w:rsid w:val="00AA6EB9"/>
    <w:rsid w:val="00AB212B"/>
    <w:rsid w:val="00AB458B"/>
    <w:rsid w:val="00AB68A2"/>
    <w:rsid w:val="00AB79D8"/>
    <w:rsid w:val="00AC505E"/>
    <w:rsid w:val="00AC5AF6"/>
    <w:rsid w:val="00AC7584"/>
    <w:rsid w:val="00AD3C88"/>
    <w:rsid w:val="00AD7C97"/>
    <w:rsid w:val="00AF02B8"/>
    <w:rsid w:val="00AF6650"/>
    <w:rsid w:val="00B0163B"/>
    <w:rsid w:val="00B05402"/>
    <w:rsid w:val="00B06B02"/>
    <w:rsid w:val="00B20137"/>
    <w:rsid w:val="00B2478F"/>
    <w:rsid w:val="00B2530B"/>
    <w:rsid w:val="00B27E9F"/>
    <w:rsid w:val="00B304CC"/>
    <w:rsid w:val="00B326FF"/>
    <w:rsid w:val="00B33D99"/>
    <w:rsid w:val="00B41ABC"/>
    <w:rsid w:val="00B4731B"/>
    <w:rsid w:val="00B47A23"/>
    <w:rsid w:val="00B5384F"/>
    <w:rsid w:val="00B54CDA"/>
    <w:rsid w:val="00B63BB3"/>
    <w:rsid w:val="00B708CA"/>
    <w:rsid w:val="00B85327"/>
    <w:rsid w:val="00B86213"/>
    <w:rsid w:val="00B928A3"/>
    <w:rsid w:val="00B92FAE"/>
    <w:rsid w:val="00B95CCF"/>
    <w:rsid w:val="00B96869"/>
    <w:rsid w:val="00B97692"/>
    <w:rsid w:val="00BA3288"/>
    <w:rsid w:val="00BA5A25"/>
    <w:rsid w:val="00BB2563"/>
    <w:rsid w:val="00BB5A0C"/>
    <w:rsid w:val="00BC3EB2"/>
    <w:rsid w:val="00BD02A5"/>
    <w:rsid w:val="00BD08DD"/>
    <w:rsid w:val="00BD5652"/>
    <w:rsid w:val="00BE171E"/>
    <w:rsid w:val="00BF1093"/>
    <w:rsid w:val="00BF6C44"/>
    <w:rsid w:val="00C11939"/>
    <w:rsid w:val="00C17239"/>
    <w:rsid w:val="00C1761D"/>
    <w:rsid w:val="00C30AAB"/>
    <w:rsid w:val="00C34C0A"/>
    <w:rsid w:val="00C35301"/>
    <w:rsid w:val="00C3616D"/>
    <w:rsid w:val="00C42CAA"/>
    <w:rsid w:val="00C431F7"/>
    <w:rsid w:val="00C44254"/>
    <w:rsid w:val="00C47A7C"/>
    <w:rsid w:val="00C502BF"/>
    <w:rsid w:val="00C5157A"/>
    <w:rsid w:val="00C528D5"/>
    <w:rsid w:val="00C56419"/>
    <w:rsid w:val="00C62B56"/>
    <w:rsid w:val="00C67392"/>
    <w:rsid w:val="00C714AC"/>
    <w:rsid w:val="00C719B9"/>
    <w:rsid w:val="00C73018"/>
    <w:rsid w:val="00C76408"/>
    <w:rsid w:val="00C83C65"/>
    <w:rsid w:val="00C8510F"/>
    <w:rsid w:val="00C87B4E"/>
    <w:rsid w:val="00C91743"/>
    <w:rsid w:val="00C93818"/>
    <w:rsid w:val="00C941E6"/>
    <w:rsid w:val="00C968EE"/>
    <w:rsid w:val="00CA53F1"/>
    <w:rsid w:val="00CA6341"/>
    <w:rsid w:val="00CB355D"/>
    <w:rsid w:val="00CB4A75"/>
    <w:rsid w:val="00CB4E3E"/>
    <w:rsid w:val="00CB5BBC"/>
    <w:rsid w:val="00CC59D2"/>
    <w:rsid w:val="00CC62E2"/>
    <w:rsid w:val="00CD3AF0"/>
    <w:rsid w:val="00CD48A7"/>
    <w:rsid w:val="00CD76DE"/>
    <w:rsid w:val="00CE02CF"/>
    <w:rsid w:val="00CE1E61"/>
    <w:rsid w:val="00CE2674"/>
    <w:rsid w:val="00CF565B"/>
    <w:rsid w:val="00D062B5"/>
    <w:rsid w:val="00D06EBC"/>
    <w:rsid w:val="00D07D51"/>
    <w:rsid w:val="00D11C56"/>
    <w:rsid w:val="00D169CD"/>
    <w:rsid w:val="00D21E13"/>
    <w:rsid w:val="00D27769"/>
    <w:rsid w:val="00D3136B"/>
    <w:rsid w:val="00D3323A"/>
    <w:rsid w:val="00D332BB"/>
    <w:rsid w:val="00D34BDA"/>
    <w:rsid w:val="00D37F69"/>
    <w:rsid w:val="00D409F6"/>
    <w:rsid w:val="00D42848"/>
    <w:rsid w:val="00D43DC9"/>
    <w:rsid w:val="00D47D2F"/>
    <w:rsid w:val="00D60196"/>
    <w:rsid w:val="00D76819"/>
    <w:rsid w:val="00D91484"/>
    <w:rsid w:val="00D922E9"/>
    <w:rsid w:val="00D9274B"/>
    <w:rsid w:val="00D93387"/>
    <w:rsid w:val="00D96735"/>
    <w:rsid w:val="00DA54D5"/>
    <w:rsid w:val="00DB5218"/>
    <w:rsid w:val="00DD68A7"/>
    <w:rsid w:val="00DE7829"/>
    <w:rsid w:val="00DF673A"/>
    <w:rsid w:val="00E00C10"/>
    <w:rsid w:val="00E02CB6"/>
    <w:rsid w:val="00E061E6"/>
    <w:rsid w:val="00E0748A"/>
    <w:rsid w:val="00E079CB"/>
    <w:rsid w:val="00E10C1D"/>
    <w:rsid w:val="00E134B7"/>
    <w:rsid w:val="00E1375F"/>
    <w:rsid w:val="00E173C4"/>
    <w:rsid w:val="00E20B08"/>
    <w:rsid w:val="00E24F0F"/>
    <w:rsid w:val="00E3685D"/>
    <w:rsid w:val="00E42B38"/>
    <w:rsid w:val="00E44B96"/>
    <w:rsid w:val="00E452FF"/>
    <w:rsid w:val="00E45D71"/>
    <w:rsid w:val="00E52E0F"/>
    <w:rsid w:val="00E5533A"/>
    <w:rsid w:val="00E578D2"/>
    <w:rsid w:val="00E605FA"/>
    <w:rsid w:val="00E62A35"/>
    <w:rsid w:val="00E66FF2"/>
    <w:rsid w:val="00E74B8E"/>
    <w:rsid w:val="00E761E4"/>
    <w:rsid w:val="00E7663D"/>
    <w:rsid w:val="00E84098"/>
    <w:rsid w:val="00E85118"/>
    <w:rsid w:val="00E870C1"/>
    <w:rsid w:val="00E93D4B"/>
    <w:rsid w:val="00E95299"/>
    <w:rsid w:val="00E963F8"/>
    <w:rsid w:val="00E96D03"/>
    <w:rsid w:val="00EA36A3"/>
    <w:rsid w:val="00EA4D17"/>
    <w:rsid w:val="00EB0151"/>
    <w:rsid w:val="00EB20BB"/>
    <w:rsid w:val="00EB7E5E"/>
    <w:rsid w:val="00EC174E"/>
    <w:rsid w:val="00EC6C74"/>
    <w:rsid w:val="00EC78C7"/>
    <w:rsid w:val="00ED5DC0"/>
    <w:rsid w:val="00EF1246"/>
    <w:rsid w:val="00EF24DB"/>
    <w:rsid w:val="00EF5A36"/>
    <w:rsid w:val="00EF70D8"/>
    <w:rsid w:val="00F07F14"/>
    <w:rsid w:val="00F1237A"/>
    <w:rsid w:val="00F14556"/>
    <w:rsid w:val="00F15929"/>
    <w:rsid w:val="00F17E37"/>
    <w:rsid w:val="00F40559"/>
    <w:rsid w:val="00F44523"/>
    <w:rsid w:val="00F455A4"/>
    <w:rsid w:val="00F56EBC"/>
    <w:rsid w:val="00F60EAD"/>
    <w:rsid w:val="00F62315"/>
    <w:rsid w:val="00F75D94"/>
    <w:rsid w:val="00F77A96"/>
    <w:rsid w:val="00F77E68"/>
    <w:rsid w:val="00F819C0"/>
    <w:rsid w:val="00F853CB"/>
    <w:rsid w:val="00F8718D"/>
    <w:rsid w:val="00F91168"/>
    <w:rsid w:val="00F9395D"/>
    <w:rsid w:val="00F9508B"/>
    <w:rsid w:val="00F95C7E"/>
    <w:rsid w:val="00F97FA1"/>
    <w:rsid w:val="00FA1551"/>
    <w:rsid w:val="00FA3CC3"/>
    <w:rsid w:val="00FB6182"/>
    <w:rsid w:val="00FB7055"/>
    <w:rsid w:val="00FC3F5E"/>
    <w:rsid w:val="00FC587B"/>
    <w:rsid w:val="00FD0903"/>
    <w:rsid w:val="00FD24AF"/>
    <w:rsid w:val="00FD2BD3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Поминова Инна Сергеевна</cp:lastModifiedBy>
  <cp:revision>4</cp:revision>
  <cp:lastPrinted>2021-09-02T12:26:00Z</cp:lastPrinted>
  <dcterms:created xsi:type="dcterms:W3CDTF">2022-02-01T12:18:00Z</dcterms:created>
  <dcterms:modified xsi:type="dcterms:W3CDTF">2022-02-02T05:59:00Z</dcterms:modified>
</cp:coreProperties>
</file>